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913C" w14:textId="689CEC5E" w:rsidR="00530675" w:rsidRPr="00530675" w:rsidRDefault="00530675" w:rsidP="00530675">
      <w:pPr>
        <w:spacing w:before="60" w:line="252" w:lineRule="auto"/>
        <w:jc w:val="center"/>
        <w:rPr>
          <w:rFonts w:ascii="Open Sans" w:hAnsi="Open Sans" w:cs="Open Sans"/>
          <w:b/>
        </w:rPr>
      </w:pPr>
      <w:r w:rsidRPr="00530675">
        <w:rPr>
          <w:rFonts w:ascii="Open Sans" w:hAnsi="Open Sans" w:cs="Open Sans"/>
          <w:b/>
        </w:rPr>
        <w:t xml:space="preserve">Draft Compact Between </w:t>
      </w:r>
      <w:r>
        <w:rPr>
          <w:rFonts w:ascii="Open Sans" w:hAnsi="Open Sans" w:cs="Open Sans"/>
          <w:b/>
        </w:rPr>
        <w:t>t</w:t>
      </w:r>
      <w:r w:rsidRPr="00530675">
        <w:rPr>
          <w:rFonts w:ascii="Open Sans" w:hAnsi="Open Sans" w:cs="Open Sans"/>
          <w:b/>
        </w:rPr>
        <w:t>he East Wiltshire Local Party of the Liberal Democrats and our Prospective Parliamentary Candidate</w:t>
      </w:r>
    </w:p>
    <w:p w14:paraId="38B9F9A5" w14:textId="77777777" w:rsidR="00530675" w:rsidRDefault="00530675" w:rsidP="00530675">
      <w:pPr>
        <w:spacing w:before="60" w:line="252" w:lineRule="auto"/>
        <w:rPr>
          <w:rFonts w:cs="Calibri"/>
          <w:b/>
        </w:rPr>
      </w:pPr>
    </w:p>
    <w:p w14:paraId="3226FA04" w14:textId="272F0C96" w:rsidR="00530675" w:rsidRPr="00530675" w:rsidRDefault="00530675" w:rsidP="00530675">
      <w:pPr>
        <w:spacing w:before="6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  <w:b/>
        </w:rPr>
        <w:t>The Local Party is expected to:</w:t>
      </w:r>
    </w:p>
    <w:p w14:paraId="1C5237BC" w14:textId="6724B02E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Finance the deposit</w:t>
      </w:r>
    </w:p>
    <w:p w14:paraId="1930D754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Commit to an agreed level of campaigning</w:t>
      </w:r>
    </w:p>
    <w:p w14:paraId="01C1758E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Provide and support an appropriately-sized campaign team for the election</w:t>
      </w:r>
    </w:p>
    <w:p w14:paraId="75C7795C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Make available a party-trained and certified agent</w:t>
      </w:r>
    </w:p>
    <w:p w14:paraId="0087C826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Complete the nomination papers and obtain the necessary signatures</w:t>
      </w:r>
    </w:p>
    <w:p w14:paraId="7415F873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Work with the Candidate to maintain and increase membership of the local party</w:t>
      </w:r>
    </w:p>
    <w:p w14:paraId="09E938C9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Work with the Candidate to produce appropriate campaign materials</w:t>
      </w:r>
    </w:p>
    <w:p w14:paraId="53343057" w14:textId="77777777" w:rsidR="00530675" w:rsidRPr="00530675" w:rsidRDefault="00530675" w:rsidP="00530675">
      <w:pPr>
        <w:pStyle w:val="ColorfulList-Accent11"/>
        <w:numPr>
          <w:ilvl w:val="0"/>
          <w:numId w:val="1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Maintain and increase a network of local contacts to maximise distribution of campaign materials and undertake canvassing of the local area</w:t>
      </w:r>
    </w:p>
    <w:p w14:paraId="142F51B9" w14:textId="77777777" w:rsidR="00530675" w:rsidRPr="00530675" w:rsidRDefault="00530675" w:rsidP="00530675">
      <w:pPr>
        <w:pStyle w:val="ColorfulList-Accent11"/>
        <w:spacing w:before="60" w:after="0" w:line="252" w:lineRule="auto"/>
        <w:ind w:left="360"/>
        <w:rPr>
          <w:rFonts w:ascii="Open Sans" w:hAnsi="Open Sans" w:cs="Open Sans"/>
        </w:rPr>
      </w:pPr>
    </w:p>
    <w:p w14:paraId="765EF10F" w14:textId="736517FC" w:rsidR="00530675" w:rsidRPr="00530675" w:rsidRDefault="00530675" w:rsidP="00530675">
      <w:pPr>
        <w:spacing w:before="6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  <w:b/>
        </w:rPr>
        <w:t>The Candidate is expected to:</w:t>
      </w:r>
    </w:p>
    <w:p w14:paraId="3352B7E6" w14:textId="77777777" w:rsidR="00530675" w:rsidRPr="00530675" w:rsidRDefault="00530675" w:rsidP="00530675">
      <w:pPr>
        <w:pStyle w:val="ColorfulList-Accent11"/>
        <w:numPr>
          <w:ilvl w:val="0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Show leadership in the constituency as the figurehead of the General Election campaign</w:t>
      </w:r>
    </w:p>
    <w:p w14:paraId="0765B851" w14:textId="77777777" w:rsidR="00530675" w:rsidRPr="00530675" w:rsidRDefault="00530675" w:rsidP="00530675">
      <w:pPr>
        <w:pStyle w:val="ColorfulList-Accent11"/>
        <w:numPr>
          <w:ilvl w:val="0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Maintain membership of the Party at all times, and behave in line with the Candidates’ Code of Conduct</w:t>
      </w:r>
    </w:p>
    <w:p w14:paraId="645CB305" w14:textId="77777777" w:rsidR="00530675" w:rsidRPr="00530675" w:rsidRDefault="00530675" w:rsidP="00530675">
      <w:pPr>
        <w:pStyle w:val="ColorfulList-Accent11"/>
        <w:numPr>
          <w:ilvl w:val="0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 xml:space="preserve">Work closely with the Campaign Team within the local Party, including agreement of a Campaign Plan with the local Party Executive to </w:t>
      </w:r>
      <w:proofErr w:type="gramStart"/>
      <w:r w:rsidRPr="00530675">
        <w:rPr>
          <w:rFonts w:ascii="Open Sans" w:hAnsi="Open Sans" w:cs="Open Sans"/>
        </w:rPr>
        <w:t>include:-</w:t>
      </w:r>
      <w:proofErr w:type="gramEnd"/>
    </w:p>
    <w:p w14:paraId="534CBE7A" w14:textId="77777777" w:rsidR="00530675" w:rsidRP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 xml:space="preserve">Leading regular canvassing sessions </w:t>
      </w:r>
    </w:p>
    <w:p w14:paraId="42342B3B" w14:textId="77777777" w:rsidR="00530675" w:rsidRP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Assisting in the promotion of the campaign via social and other media</w:t>
      </w:r>
    </w:p>
    <w:p w14:paraId="666B5943" w14:textId="77777777" w:rsidR="00530675" w:rsidRP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Regular engagement with local party members</w:t>
      </w:r>
    </w:p>
    <w:p w14:paraId="3F4C4F95" w14:textId="77777777" w:rsidR="00530675" w:rsidRP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Dealing with casework arising from the campaign</w:t>
      </w:r>
    </w:p>
    <w:p w14:paraId="6D95E4B6" w14:textId="77777777" w:rsidR="00530675" w:rsidRP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Taking an active part in all campaigning and social events</w:t>
      </w:r>
    </w:p>
    <w:p w14:paraId="5C625489" w14:textId="77777777" w:rsidR="00530675" w:rsidRDefault="00530675" w:rsidP="00530675">
      <w:pPr>
        <w:pStyle w:val="ColorfulList-Accent11"/>
        <w:numPr>
          <w:ilvl w:val="1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Taking an active part in council election campaigns and any other local campaigns organised by the local party</w:t>
      </w:r>
    </w:p>
    <w:p w14:paraId="4261F620" w14:textId="2451421F" w:rsidR="00530675" w:rsidRPr="00530675" w:rsidRDefault="00530675" w:rsidP="00530675">
      <w:pPr>
        <w:pStyle w:val="ColorfulList-Accent11"/>
        <w:numPr>
          <w:ilvl w:val="0"/>
          <w:numId w:val="2"/>
        </w:numPr>
        <w:spacing w:before="60" w:after="0" w:line="252" w:lineRule="auto"/>
        <w:rPr>
          <w:rFonts w:ascii="Open Sans" w:hAnsi="Open Sans" w:cs="Open Sans"/>
        </w:rPr>
      </w:pPr>
      <w:r w:rsidRPr="00530675">
        <w:rPr>
          <w:rFonts w:ascii="Open Sans" w:hAnsi="Open Sans" w:cs="Open Sans"/>
        </w:rPr>
        <w:t>Take an active part in all campaigning events including Council election campaigns</w:t>
      </w:r>
    </w:p>
    <w:p w14:paraId="7D61C69F" w14:textId="77777777" w:rsidR="00530675" w:rsidRDefault="00530675"/>
    <w:sectPr w:rsidR="0053067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42577" w14:textId="77777777" w:rsidR="00F24283" w:rsidRDefault="00F24283" w:rsidP="003E4E03">
      <w:pPr>
        <w:rPr>
          <w:rFonts w:hint="eastAsia"/>
        </w:rPr>
      </w:pPr>
      <w:r>
        <w:separator/>
      </w:r>
    </w:p>
  </w:endnote>
  <w:endnote w:type="continuationSeparator" w:id="0">
    <w:p w14:paraId="70E41AC9" w14:textId="77777777" w:rsidR="00F24283" w:rsidRDefault="00F24283" w:rsidP="003E4E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166E" w14:textId="77777777" w:rsidR="00F24283" w:rsidRDefault="00F24283" w:rsidP="003E4E03">
      <w:pPr>
        <w:rPr>
          <w:rFonts w:hint="eastAsia"/>
        </w:rPr>
      </w:pPr>
      <w:r>
        <w:separator/>
      </w:r>
    </w:p>
  </w:footnote>
  <w:footnote w:type="continuationSeparator" w:id="0">
    <w:p w14:paraId="508BC90E" w14:textId="77777777" w:rsidR="00F24283" w:rsidRDefault="00F24283" w:rsidP="003E4E0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D992" w14:textId="3A5EECD6" w:rsidR="003E4E03" w:rsidRDefault="003E4E03">
    <w:pPr>
      <w:pStyle w:val="Header"/>
      <w:rPr>
        <w:rFonts w:hint="eastAsia"/>
      </w:rPr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7B011479" wp14:editId="51945663">
          <wp:simplePos x="0" y="0"/>
          <wp:positionH relativeFrom="column">
            <wp:posOffset>5019675</wp:posOffset>
          </wp:positionH>
          <wp:positionV relativeFrom="paragraph">
            <wp:posOffset>-240030</wp:posOffset>
          </wp:positionV>
          <wp:extent cx="1466766" cy="765057"/>
          <wp:effectExtent l="0" t="0" r="0" b="0"/>
          <wp:wrapNone/>
          <wp:docPr id="212666846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766" cy="765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</w:abstractNum>
  <w:abstractNum w:abstractNumId="1" w15:restartNumberingAfterBreak="0">
    <w:nsid w:val="2FF91922"/>
    <w:multiLevelType w:val="hybridMultilevel"/>
    <w:tmpl w:val="106C81D4"/>
    <w:name w:val="WW8Num22"/>
    <w:lvl w:ilvl="0" w:tplc="659EF5A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F0250"/>
    <w:multiLevelType w:val="hybridMultilevel"/>
    <w:tmpl w:val="A622DBFA"/>
    <w:name w:val="WW8Num12"/>
    <w:lvl w:ilvl="0" w:tplc="7C58A0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45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4675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68389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75"/>
    <w:rsid w:val="002E095F"/>
    <w:rsid w:val="003E4E03"/>
    <w:rsid w:val="00530675"/>
    <w:rsid w:val="00F2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C8AA9"/>
  <w15:chartTrackingRefBased/>
  <w15:docId w15:val="{3ACE67CC-08AC-4137-BDFD-9D6EDBFE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675"/>
    <w:pPr>
      <w:suppressAutoHyphens/>
      <w:spacing w:after="0" w:line="240" w:lineRule="auto"/>
    </w:pPr>
    <w:rPr>
      <w:rFonts w:ascii="Liberation Serif" w:eastAsia="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6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6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6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6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675"/>
    <w:rPr>
      <w:b/>
      <w:bCs/>
      <w:smallCaps/>
      <w:color w:val="2F5496" w:themeColor="accent1" w:themeShade="BF"/>
      <w:spacing w:val="5"/>
    </w:rPr>
  </w:style>
  <w:style w:type="paragraph" w:customStyle="1" w:styleId="ColorfulList-Accent11">
    <w:name w:val="Colorful List - Accent 11"/>
    <w:basedOn w:val="Normal"/>
    <w:rsid w:val="00530675"/>
    <w:pPr>
      <w:spacing w:after="20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E0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E4E03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4E03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E4E03"/>
    <w:rPr>
      <w:rFonts w:ascii="Liberation Serif" w:eastAsia="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Sadler</dc:creator>
  <cp:keywords/>
  <dc:description/>
  <cp:lastModifiedBy>Rob Sadler</cp:lastModifiedBy>
  <cp:revision>2</cp:revision>
  <dcterms:created xsi:type="dcterms:W3CDTF">2026-04-22T11:40:00Z</dcterms:created>
  <dcterms:modified xsi:type="dcterms:W3CDTF">2026-04-22T11:46:00Z</dcterms:modified>
</cp:coreProperties>
</file>